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7D4" w:rsidRDefault="001A48CC" w:rsidP="004C41EC">
      <w:pPr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>English 3</w:t>
      </w:r>
      <w:r w:rsidR="004C41EC" w:rsidRPr="004C41EC">
        <w:rPr>
          <w:rFonts w:ascii="Comic Sans MS" w:hAnsi="Comic Sans MS"/>
          <w:b/>
          <w:sz w:val="28"/>
        </w:rPr>
        <w:t xml:space="preserve"> Honors Critical Analysis (Portfolio)</w:t>
      </w:r>
    </w:p>
    <w:p w:rsidR="004C41EC" w:rsidRDefault="004C41EC" w:rsidP="004C41EC">
      <w:pPr>
        <w:ind w:firstLine="72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 literary critical analysis explains a work of fiction, poetry, or drama by means of different interpretations.  The goal is to broaden and deepen your understanding of a work of literature.  Through a viable thesis, the writer analyzes the selected work and uses evidence from secondary sources to add </w:t>
      </w:r>
      <w:r w:rsidR="009A27D9">
        <w:rPr>
          <w:rFonts w:ascii="Comic Sans MS" w:hAnsi="Comic Sans MS"/>
          <w:sz w:val="24"/>
        </w:rPr>
        <w:t>credibility</w:t>
      </w:r>
      <w:r>
        <w:rPr>
          <w:rFonts w:ascii="Comic Sans MS" w:hAnsi="Comic Sans MS"/>
          <w:sz w:val="24"/>
        </w:rPr>
        <w:t xml:space="preserve"> to the analytic support.</w:t>
      </w:r>
    </w:p>
    <w:p w:rsidR="007C1031" w:rsidRPr="007C1031" w:rsidRDefault="007C1031" w:rsidP="004C41EC">
      <w:pPr>
        <w:ind w:firstLine="72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Your task is to read various sources (literary criticism articles) that provide a critique or judgment about an element of </w:t>
      </w:r>
      <w:r w:rsidRPr="007C1031">
        <w:rPr>
          <w:rFonts w:ascii="Comic Sans MS" w:hAnsi="Comic Sans MS"/>
          <w:i/>
          <w:sz w:val="24"/>
        </w:rPr>
        <w:t>The Crucible</w:t>
      </w:r>
      <w:r>
        <w:rPr>
          <w:rFonts w:ascii="Comic Sans MS" w:hAnsi="Comic Sans MS"/>
          <w:i/>
          <w:sz w:val="24"/>
        </w:rPr>
        <w:t>.</w:t>
      </w:r>
      <w:r>
        <w:rPr>
          <w:rFonts w:ascii="Comic Sans MS" w:hAnsi="Comic Sans MS"/>
          <w:sz w:val="24"/>
        </w:rPr>
        <w:t xml:space="preserve"> Then summarize and explain the judgment by synthesizing evidence from all the sources into a well-developed essay.</w:t>
      </w:r>
    </w:p>
    <w:p w:rsidR="004C41EC" w:rsidRDefault="004C41EC" w:rsidP="004C41EC">
      <w:pPr>
        <w:rPr>
          <w:rFonts w:ascii="Comic Sans MS" w:hAnsi="Comic Sans MS"/>
          <w:sz w:val="24"/>
        </w:rPr>
      </w:pPr>
    </w:p>
    <w:p w:rsidR="004C41EC" w:rsidRDefault="004C41EC" w:rsidP="004C41EC">
      <w:pPr>
        <w:rPr>
          <w:rFonts w:ascii="Comic Sans MS" w:hAnsi="Comic Sans MS"/>
          <w:sz w:val="24"/>
        </w:rPr>
      </w:pPr>
      <w:r w:rsidRPr="004C41EC">
        <w:rPr>
          <w:rFonts w:ascii="Comic Sans MS" w:hAnsi="Comic Sans MS"/>
          <w:b/>
          <w:sz w:val="24"/>
          <w:u w:val="single"/>
        </w:rPr>
        <w:t>Requirements:</w:t>
      </w:r>
    </w:p>
    <w:p w:rsidR="004C41EC" w:rsidRDefault="004C41EC" w:rsidP="004C41EC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Thesis Statement </w:t>
      </w:r>
    </w:p>
    <w:p w:rsidR="004C41EC" w:rsidRDefault="004C41EC" w:rsidP="004C41EC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Credible Secondary Sources (at least 3-4)</w:t>
      </w:r>
    </w:p>
    <w:p w:rsidR="004C41EC" w:rsidRDefault="004C41EC" w:rsidP="004C41EC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Quotes and Parenthetical Citations (correctly formatted and explained)</w:t>
      </w:r>
    </w:p>
    <w:p w:rsidR="004C41EC" w:rsidRDefault="004C41EC" w:rsidP="004C41EC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Works Cited</w:t>
      </w:r>
    </w:p>
    <w:p w:rsidR="004C41EC" w:rsidRDefault="004C41EC" w:rsidP="004C41EC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Typed, Double-Spaced, MLA Format, Times New Roman, 12 </w:t>
      </w:r>
      <w:proofErr w:type="spellStart"/>
      <w:r>
        <w:rPr>
          <w:rFonts w:ascii="Comic Sans MS" w:hAnsi="Comic Sans MS"/>
          <w:sz w:val="24"/>
        </w:rPr>
        <w:t>pt</w:t>
      </w:r>
      <w:proofErr w:type="spellEnd"/>
      <w:r>
        <w:rPr>
          <w:rFonts w:ascii="Comic Sans MS" w:hAnsi="Comic Sans MS"/>
          <w:sz w:val="24"/>
        </w:rPr>
        <w:t xml:space="preserve"> font</w:t>
      </w:r>
    </w:p>
    <w:p w:rsidR="004C41EC" w:rsidRDefault="004C41EC" w:rsidP="004C41EC">
      <w:pPr>
        <w:pStyle w:val="ListParagraph"/>
        <w:numPr>
          <w:ilvl w:val="0"/>
          <w:numId w:val="2"/>
        </w:num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Length: 4-6 pages (works cited does not count)</w:t>
      </w:r>
    </w:p>
    <w:p w:rsidR="009B4162" w:rsidRPr="009B4162" w:rsidRDefault="009B4162" w:rsidP="008311AB">
      <w:pPr>
        <w:pStyle w:val="ListParagraph"/>
        <w:ind w:left="1440"/>
        <w:rPr>
          <w:rFonts w:ascii="Comic Sans MS" w:hAnsi="Comic Sans MS"/>
          <w:sz w:val="24"/>
        </w:rPr>
      </w:pPr>
    </w:p>
    <w:p w:rsidR="004C41EC" w:rsidRPr="00E1063A" w:rsidRDefault="004C41EC" w:rsidP="004C41EC">
      <w:pPr>
        <w:rPr>
          <w:rFonts w:ascii="Comic Sans MS" w:hAnsi="Comic Sans MS"/>
          <w:sz w:val="24"/>
          <w:u w:val="single"/>
        </w:rPr>
      </w:pPr>
      <w:r w:rsidRPr="00E1063A">
        <w:rPr>
          <w:rFonts w:ascii="Comic Sans MS" w:hAnsi="Comic Sans MS"/>
          <w:sz w:val="24"/>
          <w:u w:val="single"/>
        </w:rPr>
        <w:t xml:space="preserve">Helpful </w:t>
      </w:r>
      <w:r w:rsidR="00B4363C">
        <w:rPr>
          <w:rFonts w:ascii="Comic Sans MS" w:hAnsi="Comic Sans MS"/>
          <w:sz w:val="24"/>
          <w:u w:val="single"/>
        </w:rPr>
        <w:t>Resources</w:t>
      </w:r>
      <w:r w:rsidRPr="00E1063A">
        <w:rPr>
          <w:rFonts w:ascii="Comic Sans MS" w:hAnsi="Comic Sans MS"/>
          <w:sz w:val="24"/>
          <w:u w:val="single"/>
        </w:rPr>
        <w:t xml:space="preserve">:   </w:t>
      </w:r>
    </w:p>
    <w:p w:rsidR="00B4363C" w:rsidRPr="00B4363C" w:rsidRDefault="00B4363C" w:rsidP="00B4363C">
      <w:pPr>
        <w:rPr>
          <w:sz w:val="28"/>
        </w:rPr>
      </w:pPr>
      <w:r w:rsidRPr="00B4363C">
        <w:rPr>
          <w:sz w:val="28"/>
        </w:rPr>
        <w:t>Mrs. Miller will be walking you through a tutorial of helpful resources:</w:t>
      </w:r>
    </w:p>
    <w:p w:rsidR="008311AB" w:rsidRPr="00B4363C" w:rsidRDefault="008311AB" w:rsidP="00B4363C">
      <w:pPr>
        <w:pStyle w:val="ListParagraph"/>
        <w:numPr>
          <w:ilvl w:val="0"/>
          <w:numId w:val="17"/>
        </w:numPr>
        <w:rPr>
          <w:sz w:val="28"/>
        </w:rPr>
      </w:pPr>
      <w:r w:rsidRPr="00B4363C">
        <w:rPr>
          <w:sz w:val="28"/>
        </w:rPr>
        <w:t>Go to the school library’s wiki page (see link below) to find secondary s</w:t>
      </w:r>
      <w:r w:rsidR="00B4363C">
        <w:rPr>
          <w:sz w:val="28"/>
        </w:rPr>
        <w:t>ources:</w:t>
      </w:r>
    </w:p>
    <w:p w:rsidR="008311AB" w:rsidRPr="008311AB" w:rsidRDefault="008311AB" w:rsidP="008311AB">
      <w:pPr>
        <w:pStyle w:val="ListParagraph"/>
        <w:numPr>
          <w:ilvl w:val="0"/>
          <w:numId w:val="14"/>
        </w:numPr>
        <w:rPr>
          <w:sz w:val="28"/>
        </w:rPr>
      </w:pPr>
      <w:r w:rsidRPr="008311AB">
        <w:rPr>
          <w:sz w:val="28"/>
        </w:rPr>
        <w:t>nwhslmic.wikispaces.com</w:t>
      </w:r>
    </w:p>
    <w:p w:rsidR="00B4363C" w:rsidRPr="004B500D" w:rsidRDefault="004B500D" w:rsidP="004B500D">
      <w:pPr>
        <w:pStyle w:val="ListParagraph"/>
        <w:numPr>
          <w:ilvl w:val="0"/>
          <w:numId w:val="14"/>
        </w:numPr>
        <w:rPr>
          <w:rFonts w:ascii="Comic Sans MS" w:hAnsi="Comic Sans MS"/>
          <w:sz w:val="36"/>
        </w:rPr>
      </w:pPr>
      <w:hyperlink r:id="rId5" w:tgtFrame="_blank" w:history="1">
        <w:r w:rsidR="008311AB" w:rsidRPr="008311AB">
          <w:rPr>
            <w:rFonts w:ascii="Arial" w:hAnsi="Arial" w:cs="Arial"/>
            <w:color w:val="1155CC"/>
            <w:sz w:val="24"/>
            <w:szCs w:val="19"/>
            <w:u w:val="single"/>
            <w:shd w:val="clear" w:color="auto" w:fill="FFFFFF"/>
          </w:rPr>
          <w:t>http://nwhslmic.wikispaces.com/Literary+Criticism+Pathfinder</w:t>
        </w:r>
      </w:hyperlink>
    </w:p>
    <w:p w:rsidR="004B500D" w:rsidRDefault="004B500D" w:rsidP="004B500D">
      <w:pPr>
        <w:rPr>
          <w:rFonts w:ascii="Comic Sans MS" w:hAnsi="Comic Sans MS"/>
          <w:sz w:val="36"/>
        </w:rPr>
      </w:pPr>
    </w:p>
    <w:p w:rsidR="004B500D" w:rsidRPr="004B500D" w:rsidRDefault="004B500D" w:rsidP="004B500D">
      <w:pPr>
        <w:pStyle w:val="ListParagraph"/>
        <w:numPr>
          <w:ilvl w:val="0"/>
          <w:numId w:val="21"/>
        </w:numPr>
        <w:rPr>
          <w:b/>
          <w:sz w:val="28"/>
          <w:szCs w:val="28"/>
        </w:rPr>
      </w:pPr>
      <w:r w:rsidRPr="004B500D">
        <w:rPr>
          <w:b/>
          <w:sz w:val="28"/>
          <w:szCs w:val="28"/>
        </w:rPr>
        <w:t>In-Text Citations:</w:t>
      </w:r>
    </w:p>
    <w:p w:rsidR="004B500D" w:rsidRPr="004B500D" w:rsidRDefault="004B500D" w:rsidP="004B500D">
      <w:pPr>
        <w:pStyle w:val="ListParagraph"/>
        <w:numPr>
          <w:ilvl w:val="0"/>
          <w:numId w:val="22"/>
        </w:numPr>
        <w:rPr>
          <w:sz w:val="28"/>
          <w:szCs w:val="28"/>
        </w:rPr>
      </w:pPr>
      <w:r w:rsidRPr="004B500D">
        <w:rPr>
          <w:sz w:val="28"/>
          <w:szCs w:val="28"/>
        </w:rPr>
        <w:t>https://owl.english.purdue.edu/owl/resource/747/02/</w:t>
      </w:r>
    </w:p>
    <w:p w:rsidR="004B500D" w:rsidRPr="004B500D" w:rsidRDefault="004B500D" w:rsidP="004B500D">
      <w:pPr>
        <w:rPr>
          <w:sz w:val="28"/>
          <w:szCs w:val="28"/>
        </w:rPr>
      </w:pPr>
    </w:p>
    <w:p w:rsidR="0026630E" w:rsidRPr="004B500D" w:rsidRDefault="00B4363C" w:rsidP="00B4363C">
      <w:pPr>
        <w:pStyle w:val="ListParagraph"/>
        <w:numPr>
          <w:ilvl w:val="0"/>
          <w:numId w:val="17"/>
        </w:numPr>
        <w:rPr>
          <w:b/>
          <w:sz w:val="28"/>
        </w:rPr>
      </w:pPr>
      <w:r w:rsidRPr="004B500D">
        <w:rPr>
          <w:b/>
          <w:sz w:val="28"/>
        </w:rPr>
        <w:t>Online Works Cited:</w:t>
      </w:r>
    </w:p>
    <w:p w:rsidR="00B4363C" w:rsidRDefault="00B4363C" w:rsidP="00B4363C">
      <w:pPr>
        <w:pStyle w:val="ListParagraph"/>
        <w:numPr>
          <w:ilvl w:val="0"/>
          <w:numId w:val="18"/>
        </w:numPr>
        <w:rPr>
          <w:sz w:val="28"/>
        </w:rPr>
      </w:pPr>
      <w:r>
        <w:rPr>
          <w:sz w:val="28"/>
        </w:rPr>
        <w:t>Citation Machine</w:t>
      </w:r>
    </w:p>
    <w:p w:rsidR="008311AB" w:rsidRPr="004B500D" w:rsidRDefault="00B4363C" w:rsidP="00B90963">
      <w:pPr>
        <w:pStyle w:val="ListParagraph"/>
        <w:numPr>
          <w:ilvl w:val="0"/>
          <w:numId w:val="18"/>
        </w:numPr>
        <w:rPr>
          <w:sz w:val="28"/>
        </w:rPr>
      </w:pPr>
      <w:r>
        <w:rPr>
          <w:sz w:val="28"/>
        </w:rPr>
        <w:t>Easy bib</w:t>
      </w:r>
      <w:bookmarkStart w:id="0" w:name="_GoBack"/>
      <w:bookmarkEnd w:id="0"/>
    </w:p>
    <w:sectPr w:rsidR="008311AB" w:rsidRPr="004B500D" w:rsidSect="004C41E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D43FC"/>
    <w:multiLevelType w:val="hybridMultilevel"/>
    <w:tmpl w:val="B13A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72004"/>
    <w:multiLevelType w:val="hybridMultilevel"/>
    <w:tmpl w:val="D5023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26AE0"/>
    <w:multiLevelType w:val="hybridMultilevel"/>
    <w:tmpl w:val="DFF2CA1C"/>
    <w:lvl w:ilvl="0" w:tplc="642EA13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F24CD"/>
    <w:multiLevelType w:val="hybridMultilevel"/>
    <w:tmpl w:val="FDDC918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5C67F7"/>
    <w:multiLevelType w:val="hybridMultilevel"/>
    <w:tmpl w:val="08E6D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26449"/>
    <w:multiLevelType w:val="hybridMultilevel"/>
    <w:tmpl w:val="A1D4D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06020"/>
    <w:multiLevelType w:val="hybridMultilevel"/>
    <w:tmpl w:val="0122E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2214EE"/>
    <w:multiLevelType w:val="hybridMultilevel"/>
    <w:tmpl w:val="ECB438A8"/>
    <w:lvl w:ilvl="0" w:tplc="D2045F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A4935"/>
    <w:multiLevelType w:val="hybridMultilevel"/>
    <w:tmpl w:val="30BAC64C"/>
    <w:lvl w:ilvl="0" w:tplc="642EA13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67021"/>
    <w:multiLevelType w:val="hybridMultilevel"/>
    <w:tmpl w:val="95705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77229"/>
    <w:multiLevelType w:val="hybridMultilevel"/>
    <w:tmpl w:val="B6600FBA"/>
    <w:lvl w:ilvl="0" w:tplc="642EA13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763C4D"/>
    <w:multiLevelType w:val="hybridMultilevel"/>
    <w:tmpl w:val="4BC2DC5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E5179C1"/>
    <w:multiLevelType w:val="hybridMultilevel"/>
    <w:tmpl w:val="4D44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114F43"/>
    <w:multiLevelType w:val="hybridMultilevel"/>
    <w:tmpl w:val="E54E9316"/>
    <w:lvl w:ilvl="0" w:tplc="642EA13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00B4D"/>
    <w:multiLevelType w:val="hybridMultilevel"/>
    <w:tmpl w:val="CE74DD92"/>
    <w:lvl w:ilvl="0" w:tplc="D2045FE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671FD"/>
    <w:multiLevelType w:val="hybridMultilevel"/>
    <w:tmpl w:val="F7FE975E"/>
    <w:lvl w:ilvl="0" w:tplc="642EA13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C4D29"/>
    <w:multiLevelType w:val="hybridMultilevel"/>
    <w:tmpl w:val="AAFC2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BA648E"/>
    <w:multiLevelType w:val="hybridMultilevel"/>
    <w:tmpl w:val="A6E0634E"/>
    <w:lvl w:ilvl="0" w:tplc="642EA13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212C7D"/>
    <w:multiLevelType w:val="hybridMultilevel"/>
    <w:tmpl w:val="FDD21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8A46C2"/>
    <w:multiLevelType w:val="hybridMultilevel"/>
    <w:tmpl w:val="7C2E5716"/>
    <w:lvl w:ilvl="0" w:tplc="642EA13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A7F3C"/>
    <w:multiLevelType w:val="hybridMultilevel"/>
    <w:tmpl w:val="D4FA2D24"/>
    <w:lvl w:ilvl="0" w:tplc="0BEA7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94C8DB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890E4E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5E079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FCF9C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5F460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F120D5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7E95C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08FC7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 w15:restartNumberingAfterBreak="0">
    <w:nsid w:val="75AA4F32"/>
    <w:multiLevelType w:val="hybridMultilevel"/>
    <w:tmpl w:val="01E29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5"/>
  </w:num>
  <w:num w:numId="5">
    <w:abstractNumId w:val="9"/>
  </w:num>
  <w:num w:numId="6">
    <w:abstractNumId w:val="0"/>
  </w:num>
  <w:num w:numId="7">
    <w:abstractNumId w:val="21"/>
  </w:num>
  <w:num w:numId="8">
    <w:abstractNumId w:val="18"/>
  </w:num>
  <w:num w:numId="9">
    <w:abstractNumId w:val="1"/>
  </w:num>
  <w:num w:numId="10">
    <w:abstractNumId w:val="17"/>
  </w:num>
  <w:num w:numId="11">
    <w:abstractNumId w:val="19"/>
  </w:num>
  <w:num w:numId="12">
    <w:abstractNumId w:val="2"/>
  </w:num>
  <w:num w:numId="13">
    <w:abstractNumId w:val="13"/>
  </w:num>
  <w:num w:numId="14">
    <w:abstractNumId w:val="10"/>
  </w:num>
  <w:num w:numId="15">
    <w:abstractNumId w:val="20"/>
  </w:num>
  <w:num w:numId="16">
    <w:abstractNumId w:val="14"/>
  </w:num>
  <w:num w:numId="17">
    <w:abstractNumId w:val="7"/>
  </w:num>
  <w:num w:numId="18">
    <w:abstractNumId w:val="8"/>
  </w:num>
  <w:num w:numId="19">
    <w:abstractNumId w:val="12"/>
  </w:num>
  <w:num w:numId="20">
    <w:abstractNumId w:val="3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1EC"/>
    <w:rsid w:val="001A48CC"/>
    <w:rsid w:val="0026630E"/>
    <w:rsid w:val="002C7919"/>
    <w:rsid w:val="00340B29"/>
    <w:rsid w:val="00452E07"/>
    <w:rsid w:val="004B500D"/>
    <w:rsid w:val="004C41EC"/>
    <w:rsid w:val="005937D4"/>
    <w:rsid w:val="007C1031"/>
    <w:rsid w:val="00821848"/>
    <w:rsid w:val="008311AB"/>
    <w:rsid w:val="009A27D9"/>
    <w:rsid w:val="009B4162"/>
    <w:rsid w:val="00AE7F88"/>
    <w:rsid w:val="00B4363C"/>
    <w:rsid w:val="00B90963"/>
    <w:rsid w:val="00E1063A"/>
    <w:rsid w:val="00F767E6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3E59F6-1A9A-441B-9E38-E387AE023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41E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C41EC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AE7F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1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064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50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3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whslmic.wikispaces.com/Literary+Criticism+Pathfinde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Neville</dc:creator>
  <cp:lastModifiedBy>Sara Neville</cp:lastModifiedBy>
  <cp:revision>13</cp:revision>
  <dcterms:created xsi:type="dcterms:W3CDTF">2016-10-21T15:27:00Z</dcterms:created>
  <dcterms:modified xsi:type="dcterms:W3CDTF">2016-10-25T15:27:00Z</dcterms:modified>
</cp:coreProperties>
</file>